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918" w:type="dxa"/>
        <w:jc w:val="center"/>
        <w:tblLook w:val="04A0" w:firstRow="1" w:lastRow="0" w:firstColumn="1" w:lastColumn="0" w:noHBand="0" w:noVBand="1"/>
      </w:tblPr>
      <w:tblGrid>
        <w:gridCol w:w="1739"/>
        <w:gridCol w:w="2936"/>
        <w:gridCol w:w="3041"/>
        <w:gridCol w:w="2843"/>
        <w:gridCol w:w="2528"/>
        <w:gridCol w:w="831"/>
      </w:tblGrid>
      <w:tr w:rsidR="00093856" w14:paraId="3A4EB501" w14:textId="77777777" w:rsidTr="00BD2D65">
        <w:trPr>
          <w:jc w:val="center"/>
        </w:trPr>
        <w:tc>
          <w:tcPr>
            <w:tcW w:w="1739" w:type="dxa"/>
          </w:tcPr>
          <w:p w14:paraId="3A4EB4F7" w14:textId="77777777" w:rsidR="00093856" w:rsidRDefault="00093856" w:rsidP="00747E99"/>
        </w:tc>
        <w:tc>
          <w:tcPr>
            <w:tcW w:w="2936" w:type="dxa"/>
          </w:tcPr>
          <w:p w14:paraId="3A4EB4F8" w14:textId="77777777" w:rsidR="00093856" w:rsidRDefault="00093856" w:rsidP="00747E99">
            <w:r>
              <w:t>Advanced</w:t>
            </w:r>
            <w:r w:rsidR="00723A25">
              <w:t xml:space="preserve"> </w:t>
            </w:r>
          </w:p>
          <w:p w14:paraId="3A4EB4F9" w14:textId="627F6548" w:rsidR="00723A25" w:rsidRPr="00723A25" w:rsidRDefault="00D437F8" w:rsidP="00733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23A25" w:rsidRPr="00723A25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3041" w:type="dxa"/>
          </w:tcPr>
          <w:p w14:paraId="70F5A883" w14:textId="77777777" w:rsidR="00D437F8" w:rsidRDefault="00093856" w:rsidP="00733541">
            <w:r>
              <w:t>Proficient</w:t>
            </w:r>
          </w:p>
          <w:p w14:paraId="3A4EB4FB" w14:textId="0B6D31FB" w:rsidR="00723A25" w:rsidRPr="00D437F8" w:rsidRDefault="00D437F8" w:rsidP="00733541">
            <w:r>
              <w:rPr>
                <w:sz w:val="18"/>
                <w:szCs w:val="18"/>
              </w:rPr>
              <w:t xml:space="preserve">5-4 </w:t>
            </w:r>
            <w:r w:rsidR="00723A25" w:rsidRPr="00723A25">
              <w:rPr>
                <w:sz w:val="18"/>
                <w:szCs w:val="18"/>
              </w:rPr>
              <w:t>points</w:t>
            </w:r>
          </w:p>
        </w:tc>
        <w:tc>
          <w:tcPr>
            <w:tcW w:w="2843" w:type="dxa"/>
          </w:tcPr>
          <w:p w14:paraId="3A4EB4FC" w14:textId="77777777" w:rsidR="00093856" w:rsidRDefault="00093856" w:rsidP="00747E99">
            <w:r>
              <w:t>Basic</w:t>
            </w:r>
          </w:p>
          <w:p w14:paraId="3A4EB4FD" w14:textId="40F9ACF4" w:rsidR="00723A25" w:rsidRPr="00723A25" w:rsidRDefault="00D437F8" w:rsidP="00747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</w:t>
            </w:r>
            <w:r w:rsidR="00723A25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2528" w:type="dxa"/>
          </w:tcPr>
          <w:p w14:paraId="3A4EB4FE" w14:textId="77777777" w:rsidR="00093856" w:rsidRDefault="00093856" w:rsidP="00747E99">
            <w:r>
              <w:t>Below Basic</w:t>
            </w:r>
          </w:p>
          <w:p w14:paraId="3A4EB4FF" w14:textId="7BC1E626" w:rsidR="00723A25" w:rsidRPr="00723A25" w:rsidRDefault="00D437F8" w:rsidP="00747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723A25">
              <w:rPr>
                <w:sz w:val="18"/>
                <w:szCs w:val="18"/>
              </w:rPr>
              <w:t>0 points</w:t>
            </w:r>
          </w:p>
        </w:tc>
        <w:tc>
          <w:tcPr>
            <w:tcW w:w="831" w:type="dxa"/>
          </w:tcPr>
          <w:p w14:paraId="3A4EB500" w14:textId="77777777" w:rsidR="00093856" w:rsidRDefault="00093856" w:rsidP="00747E99"/>
        </w:tc>
      </w:tr>
      <w:tr w:rsidR="00723A25" w14:paraId="3A4EB516" w14:textId="77777777" w:rsidTr="00BD2D65">
        <w:trPr>
          <w:trHeight w:val="795"/>
          <w:jc w:val="center"/>
        </w:trPr>
        <w:tc>
          <w:tcPr>
            <w:tcW w:w="1739" w:type="dxa"/>
            <w:vAlign w:val="center"/>
          </w:tcPr>
          <w:p w14:paraId="3A4EB502" w14:textId="77777777" w:rsidR="00723A25" w:rsidRDefault="0024677F" w:rsidP="009475F9">
            <w:r>
              <w:t>Content</w:t>
            </w:r>
          </w:p>
        </w:tc>
        <w:tc>
          <w:tcPr>
            <w:tcW w:w="2936" w:type="dxa"/>
          </w:tcPr>
          <w:p w14:paraId="3A4EB504" w14:textId="2220C511" w:rsidR="00635604" w:rsidRDefault="0024677F" w:rsidP="00635604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focused and well-organized script of the </w:t>
            </w:r>
            <w:r w:rsidR="0033530F">
              <w:rPr>
                <w:sz w:val="16"/>
                <w:szCs w:val="16"/>
              </w:rPr>
              <w:t xml:space="preserve">talk </w:t>
            </w:r>
            <w:r>
              <w:rPr>
                <w:sz w:val="16"/>
                <w:szCs w:val="16"/>
              </w:rPr>
              <w:t>that reflects scholarly research and references with appropriate citations/works cited page</w:t>
            </w:r>
          </w:p>
          <w:p w14:paraId="6B8F9150" w14:textId="31BF4F46" w:rsidR="0033530F" w:rsidRDefault="00635604" w:rsidP="00635604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635604">
              <w:rPr>
                <w:sz w:val="16"/>
                <w:szCs w:val="16"/>
              </w:rPr>
              <w:t xml:space="preserve">Clearly establishes the </w:t>
            </w:r>
            <w:r>
              <w:rPr>
                <w:sz w:val="16"/>
                <w:szCs w:val="16"/>
              </w:rPr>
              <w:t>historical/social/cultural</w:t>
            </w:r>
            <w:r w:rsidR="0033530F">
              <w:rPr>
                <w:sz w:val="16"/>
                <w:szCs w:val="16"/>
              </w:rPr>
              <w:t xml:space="preserve"> significance of the </w:t>
            </w:r>
            <w:r w:rsidR="00E04300">
              <w:rPr>
                <w:sz w:val="16"/>
                <w:szCs w:val="16"/>
              </w:rPr>
              <w:t>idea</w:t>
            </w:r>
          </w:p>
          <w:p w14:paraId="23E5230D" w14:textId="5D645059" w:rsidR="0024677F" w:rsidRDefault="00BD2D65" w:rsidP="00BD2D6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Speaker clearly emphasizes the personal importance of the idea to him</w:t>
            </w:r>
            <w:r w:rsidR="00F26FF5">
              <w:rPr>
                <w:sz w:val="16"/>
                <w:szCs w:val="16"/>
              </w:rPr>
              <w:t>self/herself</w:t>
            </w:r>
            <w:r>
              <w:rPr>
                <w:sz w:val="16"/>
                <w:szCs w:val="16"/>
              </w:rPr>
              <w:t xml:space="preserve"> </w:t>
            </w:r>
          </w:p>
          <w:p w14:paraId="3A4EB506" w14:textId="4090FCD8" w:rsidR="00BD2D65" w:rsidRPr="00C54AFD" w:rsidRDefault="00BD2D65" w:rsidP="00BD2D6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Speaker thoroughly engages his/her audience through humor, connections, suspense, interest, audience participation, etc.</w:t>
            </w:r>
          </w:p>
        </w:tc>
        <w:tc>
          <w:tcPr>
            <w:tcW w:w="3041" w:type="dxa"/>
          </w:tcPr>
          <w:p w14:paraId="3A4EB508" w14:textId="11BE2DDC" w:rsidR="009E6CE0" w:rsidRDefault="009E6CE0" w:rsidP="009E6CE0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focused and organized script of the </w:t>
            </w:r>
            <w:r w:rsidR="0033530F">
              <w:rPr>
                <w:sz w:val="16"/>
                <w:szCs w:val="16"/>
              </w:rPr>
              <w:t>talk</w:t>
            </w:r>
            <w:r>
              <w:rPr>
                <w:sz w:val="16"/>
                <w:szCs w:val="16"/>
              </w:rPr>
              <w:t xml:space="preserve">  that reflects research and references with appropriate citations/works cited page</w:t>
            </w:r>
          </w:p>
          <w:p w14:paraId="3A4EB509" w14:textId="27B698FF" w:rsidR="009E6CE0" w:rsidRPr="00635604" w:rsidRDefault="009E6CE0" w:rsidP="009E6CE0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635604">
              <w:rPr>
                <w:sz w:val="16"/>
                <w:szCs w:val="16"/>
              </w:rPr>
              <w:t xml:space="preserve">stablishes the </w:t>
            </w:r>
            <w:r>
              <w:rPr>
                <w:sz w:val="16"/>
                <w:szCs w:val="16"/>
              </w:rPr>
              <w:t>historical/social/cultural</w:t>
            </w:r>
            <w:r w:rsidR="0033530F">
              <w:rPr>
                <w:sz w:val="16"/>
                <w:szCs w:val="16"/>
              </w:rPr>
              <w:t xml:space="preserve"> significance of the </w:t>
            </w:r>
            <w:r w:rsidR="00BD2D65">
              <w:rPr>
                <w:sz w:val="16"/>
                <w:szCs w:val="16"/>
              </w:rPr>
              <w:t>idea</w:t>
            </w:r>
            <w:r w:rsidRPr="00635604">
              <w:rPr>
                <w:sz w:val="16"/>
                <w:szCs w:val="16"/>
              </w:rPr>
              <w:t xml:space="preserve"> </w:t>
            </w:r>
          </w:p>
          <w:p w14:paraId="256FABE2" w14:textId="6C6B3FDE" w:rsidR="00BD2D65" w:rsidRDefault="00BD2D65" w:rsidP="00BD2D6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Speaker states the personal importance of the idea to himself/herself</w:t>
            </w:r>
          </w:p>
          <w:p w14:paraId="3A4EB50A" w14:textId="1540B793" w:rsidR="00723A25" w:rsidRPr="00BD2D65" w:rsidRDefault="00BD2D65" w:rsidP="00BD2D6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BD2D65">
              <w:rPr>
                <w:sz w:val="16"/>
                <w:szCs w:val="16"/>
              </w:rPr>
              <w:t>Speaker engages his</w:t>
            </w:r>
            <w:r>
              <w:rPr>
                <w:sz w:val="16"/>
                <w:szCs w:val="16"/>
              </w:rPr>
              <w:t>/her</w:t>
            </w:r>
            <w:r w:rsidRPr="00BD2D65">
              <w:rPr>
                <w:sz w:val="16"/>
                <w:szCs w:val="16"/>
              </w:rPr>
              <w:t xml:space="preserve"> audience through humor, connections, suspense, interest, audience participation, etc.</w:t>
            </w:r>
          </w:p>
        </w:tc>
        <w:tc>
          <w:tcPr>
            <w:tcW w:w="2843" w:type="dxa"/>
          </w:tcPr>
          <w:p w14:paraId="3A4EB50C" w14:textId="11B23AD6" w:rsidR="001769F8" w:rsidRDefault="001769F8" w:rsidP="001769F8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Script </w:t>
            </w:r>
            <w:r w:rsidR="00D437F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ho</w:t>
            </w:r>
            <w:r w:rsidR="0033530F">
              <w:rPr>
                <w:sz w:val="16"/>
                <w:szCs w:val="16"/>
              </w:rPr>
              <w:t xml:space="preserve">ws limited research </w:t>
            </w:r>
            <w:proofErr w:type="gramStart"/>
            <w:r w:rsidR="0033530F"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 xml:space="preserve"> references</w:t>
            </w:r>
            <w:proofErr w:type="gramEnd"/>
            <w:r>
              <w:rPr>
                <w:sz w:val="16"/>
                <w:szCs w:val="16"/>
              </w:rPr>
              <w:t xml:space="preserve"> and may lack appropriate citations/works cited page</w:t>
            </w:r>
          </w:p>
          <w:p w14:paraId="3A4EB50D" w14:textId="231840FC" w:rsidR="001769F8" w:rsidRPr="00635604" w:rsidRDefault="001769F8" w:rsidP="001769F8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Attempts to establish</w:t>
            </w:r>
            <w:r w:rsidRPr="00635604">
              <w:rPr>
                <w:sz w:val="16"/>
                <w:szCs w:val="16"/>
              </w:rPr>
              <w:t xml:space="preserve"> the </w:t>
            </w:r>
            <w:r>
              <w:rPr>
                <w:sz w:val="16"/>
                <w:szCs w:val="16"/>
              </w:rPr>
              <w:t>historical/social/cultural</w:t>
            </w:r>
            <w:r w:rsidR="0033530F">
              <w:rPr>
                <w:sz w:val="16"/>
                <w:szCs w:val="16"/>
              </w:rPr>
              <w:t xml:space="preserve"> significance of the </w:t>
            </w:r>
            <w:r w:rsidR="00BD2D65">
              <w:rPr>
                <w:sz w:val="16"/>
                <w:szCs w:val="16"/>
              </w:rPr>
              <w:t>idea</w:t>
            </w:r>
          </w:p>
          <w:p w14:paraId="0780CEA2" w14:textId="697E2A2C" w:rsidR="00BD2D65" w:rsidRDefault="00BD2D65" w:rsidP="00BD2D6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Speaker relates the idea to himself/herself</w:t>
            </w:r>
          </w:p>
          <w:p w14:paraId="6ECF325B" w14:textId="5C958B62" w:rsidR="00BD2D65" w:rsidRDefault="00BD2D65" w:rsidP="00BD2D6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Speaker attempts to engage his/her audience through humor, connections, suspense, interest, audience participation, etc.</w:t>
            </w:r>
          </w:p>
          <w:p w14:paraId="3A4EB50E" w14:textId="3FE3113C" w:rsidR="00723A25" w:rsidRPr="003D7BB1" w:rsidRDefault="00723A25" w:rsidP="00BD2D65">
            <w:pPr>
              <w:pStyle w:val="ListParagraph"/>
              <w:ind w:left="144"/>
              <w:jc w:val="left"/>
              <w:rPr>
                <w:sz w:val="16"/>
                <w:szCs w:val="16"/>
              </w:rPr>
            </w:pPr>
          </w:p>
        </w:tc>
        <w:tc>
          <w:tcPr>
            <w:tcW w:w="2528" w:type="dxa"/>
          </w:tcPr>
          <w:p w14:paraId="3A4EB510" w14:textId="385564EC" w:rsidR="00B72EF5" w:rsidRDefault="00B72EF5" w:rsidP="00B72EF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Script </w:t>
            </w:r>
            <w:r w:rsidR="00D437F8">
              <w:rPr>
                <w:sz w:val="16"/>
                <w:szCs w:val="16"/>
              </w:rPr>
              <w:t xml:space="preserve">is incomplete </w:t>
            </w:r>
            <w:proofErr w:type="gramStart"/>
            <w:r w:rsidR="00D437F8"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 xml:space="preserve"> lacks</w:t>
            </w:r>
            <w:proofErr w:type="gramEnd"/>
            <w:r>
              <w:rPr>
                <w:sz w:val="16"/>
                <w:szCs w:val="16"/>
              </w:rPr>
              <w:t xml:space="preserve"> research and references with no citations/works cited page</w:t>
            </w:r>
          </w:p>
          <w:p w14:paraId="3A4EB511" w14:textId="32EC2999" w:rsidR="00B72EF5" w:rsidRDefault="00B72EF5" w:rsidP="00B72EF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Fails to establish</w:t>
            </w:r>
            <w:r w:rsidRPr="00635604">
              <w:rPr>
                <w:sz w:val="16"/>
                <w:szCs w:val="16"/>
              </w:rPr>
              <w:t xml:space="preserve"> the </w:t>
            </w:r>
            <w:r>
              <w:rPr>
                <w:sz w:val="16"/>
                <w:szCs w:val="16"/>
              </w:rPr>
              <w:t>historical/social/cultural</w:t>
            </w:r>
            <w:r w:rsidR="0033530F">
              <w:rPr>
                <w:sz w:val="16"/>
                <w:szCs w:val="16"/>
              </w:rPr>
              <w:t xml:space="preserve"> significance of the </w:t>
            </w:r>
            <w:r w:rsidR="00E04300">
              <w:rPr>
                <w:sz w:val="16"/>
                <w:szCs w:val="16"/>
              </w:rPr>
              <w:t>idea</w:t>
            </w:r>
          </w:p>
          <w:p w14:paraId="5C55BB61" w14:textId="25805B64" w:rsidR="00BD2D65" w:rsidRDefault="00B72EF5" w:rsidP="00BD2D6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635604">
              <w:rPr>
                <w:sz w:val="16"/>
                <w:szCs w:val="16"/>
              </w:rPr>
              <w:t xml:space="preserve"> </w:t>
            </w:r>
            <w:r w:rsidR="00BD2D65">
              <w:rPr>
                <w:sz w:val="16"/>
                <w:szCs w:val="16"/>
              </w:rPr>
              <w:t xml:space="preserve">The speaker fails to relate the idea </w:t>
            </w:r>
            <w:r w:rsidR="00F26FF5">
              <w:rPr>
                <w:sz w:val="16"/>
                <w:szCs w:val="16"/>
              </w:rPr>
              <w:t>to himself/herself</w:t>
            </w:r>
          </w:p>
          <w:p w14:paraId="3A4EB512" w14:textId="1207688E" w:rsidR="00697B45" w:rsidRPr="00BD2D65" w:rsidRDefault="00BD2D65" w:rsidP="00BD2D6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BD2D65">
              <w:rPr>
                <w:sz w:val="16"/>
                <w:szCs w:val="16"/>
              </w:rPr>
              <w:t xml:space="preserve">Speaker </w:t>
            </w:r>
            <w:r>
              <w:rPr>
                <w:sz w:val="16"/>
                <w:szCs w:val="16"/>
              </w:rPr>
              <w:t>does not engage his/her</w:t>
            </w:r>
            <w:r w:rsidRPr="00BD2D65">
              <w:rPr>
                <w:sz w:val="16"/>
                <w:szCs w:val="16"/>
              </w:rPr>
              <w:t xml:space="preserve"> audience through humor, connections, suspense, interest, audience participation, etc.</w:t>
            </w:r>
          </w:p>
        </w:tc>
        <w:tc>
          <w:tcPr>
            <w:tcW w:w="831" w:type="dxa"/>
            <w:vAlign w:val="center"/>
          </w:tcPr>
          <w:p w14:paraId="3A4EB513" w14:textId="77777777" w:rsidR="0024677F" w:rsidRDefault="0024677F" w:rsidP="0024677F">
            <w:pPr>
              <w:jc w:val="left"/>
            </w:pPr>
            <w:r>
              <w:t>Points:</w:t>
            </w:r>
          </w:p>
          <w:p w14:paraId="3A4EB514" w14:textId="77777777" w:rsidR="0024677F" w:rsidRDefault="0024677F" w:rsidP="0024677F">
            <w:pPr>
              <w:jc w:val="left"/>
            </w:pPr>
          </w:p>
          <w:p w14:paraId="3A4EB515" w14:textId="101E856E" w:rsidR="00723A25" w:rsidRDefault="0024677F" w:rsidP="0024677F">
            <w:pPr>
              <w:jc w:val="left"/>
            </w:pPr>
            <w:r>
              <w:t xml:space="preserve">   </w:t>
            </w:r>
            <w:r w:rsidR="0033530F">
              <w:t xml:space="preserve"> /</w:t>
            </w:r>
            <w:r w:rsidR="00D437F8">
              <w:t>6</w:t>
            </w:r>
          </w:p>
        </w:tc>
      </w:tr>
      <w:tr w:rsidR="00723A25" w14:paraId="3A4EB524" w14:textId="77777777" w:rsidTr="00BD2D65">
        <w:trPr>
          <w:trHeight w:val="530"/>
          <w:jc w:val="center"/>
        </w:trPr>
        <w:tc>
          <w:tcPr>
            <w:tcW w:w="1739" w:type="dxa"/>
            <w:vMerge w:val="restart"/>
            <w:vAlign w:val="center"/>
          </w:tcPr>
          <w:p w14:paraId="3A4EB517" w14:textId="768D126B" w:rsidR="00723A25" w:rsidRDefault="0033530F" w:rsidP="009475F9">
            <w:r>
              <w:t xml:space="preserve">Voice, </w:t>
            </w:r>
            <w:r w:rsidR="00723A25">
              <w:t>Style</w:t>
            </w:r>
            <w:r>
              <w:t>, and Delivery</w:t>
            </w:r>
          </w:p>
          <w:p w14:paraId="3A4EB518" w14:textId="77777777" w:rsidR="00723A25" w:rsidRDefault="00723A25" w:rsidP="009475F9"/>
        </w:tc>
        <w:tc>
          <w:tcPr>
            <w:tcW w:w="2936" w:type="dxa"/>
          </w:tcPr>
          <w:p w14:paraId="3A4EB519" w14:textId="77777777" w:rsidR="00723A25" w:rsidRDefault="00723A25" w:rsidP="003839A0">
            <w:r>
              <w:t xml:space="preserve">Advanced </w:t>
            </w:r>
          </w:p>
          <w:p w14:paraId="3A4EB51A" w14:textId="238EF031" w:rsidR="00723A25" w:rsidRPr="00723A25" w:rsidRDefault="00201326" w:rsidP="003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723A25" w:rsidRPr="00723A25">
              <w:rPr>
                <w:sz w:val="18"/>
                <w:szCs w:val="18"/>
              </w:rPr>
              <w:t>points</w:t>
            </w:r>
          </w:p>
        </w:tc>
        <w:tc>
          <w:tcPr>
            <w:tcW w:w="3041" w:type="dxa"/>
          </w:tcPr>
          <w:p w14:paraId="3A4EB51B" w14:textId="77777777" w:rsidR="00723A25" w:rsidRDefault="00723A25" w:rsidP="003839A0">
            <w:r>
              <w:t>Proficient</w:t>
            </w:r>
          </w:p>
          <w:p w14:paraId="3A4EB51C" w14:textId="21E52EC5" w:rsidR="00723A25" w:rsidRPr="00723A25" w:rsidRDefault="00D437F8" w:rsidP="003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723A25" w:rsidRPr="00723A25">
              <w:rPr>
                <w:sz w:val="18"/>
                <w:szCs w:val="18"/>
              </w:rPr>
              <w:t>points</w:t>
            </w:r>
          </w:p>
        </w:tc>
        <w:tc>
          <w:tcPr>
            <w:tcW w:w="2843" w:type="dxa"/>
          </w:tcPr>
          <w:p w14:paraId="3A4EB51D" w14:textId="77777777" w:rsidR="00723A25" w:rsidRDefault="00723A25" w:rsidP="003839A0">
            <w:r>
              <w:t>Basic</w:t>
            </w:r>
          </w:p>
          <w:p w14:paraId="3A4EB51E" w14:textId="63CFFBFB" w:rsidR="00723A25" w:rsidRPr="00723A25" w:rsidRDefault="00D437F8" w:rsidP="003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2-1 </w:t>
            </w:r>
            <w:r w:rsidR="00723A25">
              <w:rPr>
                <w:sz w:val="18"/>
                <w:szCs w:val="18"/>
              </w:rPr>
              <w:t>points</w:t>
            </w:r>
          </w:p>
        </w:tc>
        <w:tc>
          <w:tcPr>
            <w:tcW w:w="2528" w:type="dxa"/>
          </w:tcPr>
          <w:p w14:paraId="3A4EB51F" w14:textId="77777777" w:rsidR="00723A25" w:rsidRDefault="00723A25" w:rsidP="003839A0">
            <w:r>
              <w:t>Below Basic</w:t>
            </w:r>
          </w:p>
          <w:p w14:paraId="3A4EB520" w14:textId="599E923A" w:rsidR="00723A25" w:rsidRPr="00723A25" w:rsidRDefault="00723A25" w:rsidP="003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points</w:t>
            </w:r>
          </w:p>
        </w:tc>
        <w:tc>
          <w:tcPr>
            <w:tcW w:w="831" w:type="dxa"/>
            <w:vMerge w:val="restart"/>
            <w:vAlign w:val="center"/>
          </w:tcPr>
          <w:p w14:paraId="3A4EB521" w14:textId="77777777" w:rsidR="00723A25" w:rsidRDefault="00723A25" w:rsidP="00093856">
            <w:pPr>
              <w:jc w:val="left"/>
            </w:pPr>
            <w:r>
              <w:t>Points:</w:t>
            </w:r>
          </w:p>
          <w:p w14:paraId="3A4EB522" w14:textId="77777777" w:rsidR="00723A25" w:rsidRDefault="00723A25" w:rsidP="00093856">
            <w:pPr>
              <w:jc w:val="left"/>
            </w:pPr>
          </w:p>
          <w:p w14:paraId="3A4EB523" w14:textId="2518DE86" w:rsidR="00723A25" w:rsidRDefault="0033530F" w:rsidP="00093856">
            <w:pPr>
              <w:jc w:val="left"/>
            </w:pPr>
            <w:r>
              <w:t xml:space="preserve">    /</w:t>
            </w:r>
            <w:r w:rsidR="00D437F8">
              <w:t>4</w:t>
            </w:r>
          </w:p>
        </w:tc>
      </w:tr>
      <w:tr w:rsidR="00723A25" w14:paraId="3A4EB52F" w14:textId="77777777" w:rsidTr="00BD2D65">
        <w:trPr>
          <w:trHeight w:val="795"/>
          <w:jc w:val="center"/>
        </w:trPr>
        <w:tc>
          <w:tcPr>
            <w:tcW w:w="1739" w:type="dxa"/>
            <w:vMerge/>
            <w:vAlign w:val="center"/>
          </w:tcPr>
          <w:p w14:paraId="3A4EB525" w14:textId="77777777" w:rsidR="00723A25" w:rsidRDefault="00723A25" w:rsidP="009475F9"/>
        </w:tc>
        <w:tc>
          <w:tcPr>
            <w:tcW w:w="2936" w:type="dxa"/>
          </w:tcPr>
          <w:p w14:paraId="2F85CF70" w14:textId="77777777" w:rsidR="00F157D2" w:rsidRDefault="00F157D2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Volume control and pacing enhances delivery</w:t>
            </w:r>
          </w:p>
          <w:p w14:paraId="4C3726D8" w14:textId="4EF9B2C8" w:rsidR="00F26FF5" w:rsidRDefault="00F26FF5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Words are clearly enunciated </w:t>
            </w:r>
            <w:r w:rsidR="00D437F8">
              <w:rPr>
                <w:sz w:val="16"/>
                <w:szCs w:val="16"/>
              </w:rPr>
              <w:t>and easily understood</w:t>
            </w:r>
          </w:p>
          <w:p w14:paraId="3B73DA19" w14:textId="64828798" w:rsidR="00F157D2" w:rsidRDefault="00F157D2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 xml:space="preserve">Eye contact </w:t>
            </w:r>
            <w:r>
              <w:rPr>
                <w:sz w:val="16"/>
                <w:szCs w:val="16"/>
              </w:rPr>
              <w:t xml:space="preserve">continually </w:t>
            </w:r>
            <w:r w:rsidRPr="00BC6B7A">
              <w:rPr>
                <w:sz w:val="16"/>
                <w:szCs w:val="16"/>
              </w:rPr>
              <w:t>established with audience</w:t>
            </w:r>
            <w:r w:rsidR="00201326">
              <w:rPr>
                <w:sz w:val="16"/>
                <w:szCs w:val="16"/>
              </w:rPr>
              <w:t xml:space="preserve"> with l</w:t>
            </w:r>
            <w:r>
              <w:rPr>
                <w:sz w:val="16"/>
                <w:szCs w:val="16"/>
              </w:rPr>
              <w:t>ittle/no dependence on notes</w:t>
            </w:r>
            <w:r w:rsidR="00201326">
              <w:rPr>
                <w:sz w:val="16"/>
                <w:szCs w:val="16"/>
              </w:rPr>
              <w:t xml:space="preserve"> </w:t>
            </w:r>
          </w:p>
          <w:p w14:paraId="0B68274A" w14:textId="587CDFFB" w:rsidR="00201326" w:rsidRDefault="00201326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Skillful voice inflection is used to entertain and engage listener</w:t>
            </w:r>
          </w:p>
          <w:p w14:paraId="77E9D4D9" w14:textId="77777777" w:rsidR="00F26FF5" w:rsidRPr="00F26FF5" w:rsidRDefault="00F26FF5" w:rsidP="00F26FF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F26FF5">
              <w:rPr>
                <w:sz w:val="16"/>
                <w:szCs w:val="16"/>
              </w:rPr>
              <w:t>Avoids interrupters and detractors such as “like,” “um,” “you know,” etc.</w:t>
            </w:r>
          </w:p>
          <w:p w14:paraId="3A4EB527" w14:textId="7A98C831" w:rsidR="00F157D2" w:rsidRPr="003D7BB1" w:rsidRDefault="00F2398F" w:rsidP="00201326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Relevant v</w:t>
            </w:r>
            <w:r w:rsidR="00201326">
              <w:rPr>
                <w:sz w:val="16"/>
                <w:szCs w:val="16"/>
              </w:rPr>
              <w:t>isual is integrated and adds to presentation</w:t>
            </w:r>
          </w:p>
        </w:tc>
        <w:tc>
          <w:tcPr>
            <w:tcW w:w="3041" w:type="dxa"/>
          </w:tcPr>
          <w:p w14:paraId="2461C89B" w14:textId="77777777" w:rsidR="00F157D2" w:rsidRDefault="00F157D2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 xml:space="preserve">Volume control and pacing </w:t>
            </w:r>
            <w:r>
              <w:rPr>
                <w:sz w:val="16"/>
                <w:szCs w:val="16"/>
              </w:rPr>
              <w:t xml:space="preserve">does not detract from </w:t>
            </w:r>
            <w:r w:rsidRPr="00BC6B7A">
              <w:rPr>
                <w:sz w:val="16"/>
                <w:szCs w:val="16"/>
              </w:rPr>
              <w:t>delivery</w:t>
            </w:r>
          </w:p>
          <w:p w14:paraId="4A5FFB8F" w14:textId="6FB030A7" w:rsidR="00F26FF5" w:rsidRPr="00F26FF5" w:rsidRDefault="00F26FF5" w:rsidP="00F26FF5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Words are enunciated </w:t>
            </w:r>
            <w:r w:rsidR="00D437F8">
              <w:rPr>
                <w:sz w:val="16"/>
                <w:szCs w:val="16"/>
              </w:rPr>
              <w:t>clear</w:t>
            </w:r>
          </w:p>
          <w:p w14:paraId="5659A0A6" w14:textId="77777777" w:rsidR="00F157D2" w:rsidRDefault="00F157D2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Eye contact established with audience</w:t>
            </w:r>
            <w:r>
              <w:rPr>
                <w:sz w:val="16"/>
                <w:szCs w:val="16"/>
              </w:rPr>
              <w:t xml:space="preserve"> </w:t>
            </w:r>
          </w:p>
          <w:p w14:paraId="4774DEF0" w14:textId="74E25972" w:rsidR="00F157D2" w:rsidRDefault="00201326" w:rsidP="00F157D2">
            <w:pPr>
              <w:pStyle w:val="ListParagraph"/>
              <w:ind w:left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With </w:t>
            </w:r>
            <w:r w:rsidR="00F157D2">
              <w:rPr>
                <w:sz w:val="16"/>
                <w:szCs w:val="16"/>
              </w:rPr>
              <w:t>limited use of notes</w:t>
            </w:r>
          </w:p>
          <w:p w14:paraId="5FCDCA9A" w14:textId="65CEDC66" w:rsidR="00201326" w:rsidRPr="00201326" w:rsidRDefault="00201326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Voice inflection is used to engage listener (audio only)</w:t>
            </w:r>
          </w:p>
          <w:p w14:paraId="6B3843BB" w14:textId="77777777" w:rsidR="00F26FF5" w:rsidRDefault="00F26FF5" w:rsidP="00F26FF5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</w:t>
            </w:r>
            <w:r w:rsidRPr="00BC6B7A">
              <w:rPr>
                <w:sz w:val="16"/>
                <w:szCs w:val="16"/>
              </w:rPr>
              <w:t xml:space="preserve"> inte</w:t>
            </w:r>
            <w:r>
              <w:rPr>
                <w:sz w:val="16"/>
                <w:szCs w:val="16"/>
              </w:rPr>
              <w:t>rrupters and detractors such as</w:t>
            </w:r>
          </w:p>
          <w:p w14:paraId="05103DA0" w14:textId="688B4A67" w:rsidR="00F26FF5" w:rsidRPr="00F26FF5" w:rsidRDefault="00F26FF5" w:rsidP="00F26FF5">
            <w:pPr>
              <w:pStyle w:val="ListParagraph"/>
              <w:ind w:left="1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C6B7A">
              <w:rPr>
                <w:sz w:val="16"/>
                <w:szCs w:val="16"/>
              </w:rPr>
              <w:t>“like,” “um,” “you know,” etc.</w:t>
            </w:r>
          </w:p>
          <w:p w14:paraId="3A4EB529" w14:textId="00157DE8" w:rsidR="00F157D2" w:rsidRPr="003D7BB1" w:rsidRDefault="00F157D2" w:rsidP="00201326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>Visual</w:t>
            </w:r>
            <w:r w:rsidR="00F2398F">
              <w:rPr>
                <w:sz w:val="16"/>
                <w:szCs w:val="16"/>
              </w:rPr>
              <w:t xml:space="preserve"> is present </w:t>
            </w:r>
          </w:p>
        </w:tc>
        <w:tc>
          <w:tcPr>
            <w:tcW w:w="2843" w:type="dxa"/>
          </w:tcPr>
          <w:p w14:paraId="69B1D224" w14:textId="77777777" w:rsidR="00F157D2" w:rsidRDefault="00F157D2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 xml:space="preserve">Volume control and pacing </w:t>
            </w:r>
            <w:r>
              <w:rPr>
                <w:sz w:val="16"/>
                <w:szCs w:val="16"/>
              </w:rPr>
              <w:t xml:space="preserve">detract from </w:t>
            </w:r>
            <w:r w:rsidRPr="00BC6B7A">
              <w:rPr>
                <w:sz w:val="16"/>
                <w:szCs w:val="16"/>
              </w:rPr>
              <w:t>delivery</w:t>
            </w:r>
          </w:p>
          <w:p w14:paraId="3B241D6C" w14:textId="2111027A" w:rsidR="007B3FE8" w:rsidRDefault="007B3FE8" w:rsidP="007B3FE8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7B3FE8">
              <w:rPr>
                <w:sz w:val="16"/>
                <w:szCs w:val="16"/>
              </w:rPr>
              <w:t xml:space="preserve">Words are not clearly enunciated </w:t>
            </w:r>
            <w:r w:rsidR="00D437F8">
              <w:rPr>
                <w:sz w:val="16"/>
                <w:szCs w:val="16"/>
              </w:rPr>
              <w:t>and difficult to comprehend.</w:t>
            </w:r>
          </w:p>
          <w:p w14:paraId="40DEEC7E" w14:textId="4CFC74B1" w:rsidR="00D437F8" w:rsidRPr="00D437F8" w:rsidRDefault="00D437F8" w:rsidP="00D437F8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e</w:t>
            </w:r>
            <w:r w:rsidRPr="00BC6B7A">
              <w:rPr>
                <w:sz w:val="16"/>
                <w:szCs w:val="16"/>
              </w:rPr>
              <w:t xml:space="preserve">ye contact established with </w:t>
            </w:r>
            <w:r>
              <w:rPr>
                <w:sz w:val="16"/>
                <w:szCs w:val="16"/>
              </w:rPr>
              <w:t xml:space="preserve">great </w:t>
            </w:r>
            <w:r w:rsidRPr="00201326">
              <w:rPr>
                <w:sz w:val="16"/>
                <w:szCs w:val="16"/>
              </w:rPr>
              <w:t>dependen</w:t>
            </w:r>
            <w:r>
              <w:rPr>
                <w:sz w:val="16"/>
                <w:szCs w:val="16"/>
              </w:rPr>
              <w:t>ce</w:t>
            </w:r>
            <w:r w:rsidRPr="00201326">
              <w:rPr>
                <w:sz w:val="16"/>
                <w:szCs w:val="16"/>
              </w:rPr>
              <w:t xml:space="preserve"> on notes</w:t>
            </w:r>
          </w:p>
          <w:p w14:paraId="4FAC5C66" w14:textId="1523A850" w:rsidR="00201326" w:rsidRDefault="00201326" w:rsidP="00201326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is</w:t>
            </w:r>
            <w:r w:rsidRPr="007B3FE8">
              <w:rPr>
                <w:sz w:val="16"/>
                <w:szCs w:val="16"/>
              </w:rPr>
              <w:t xml:space="preserve"> no vari</w:t>
            </w:r>
            <w:r>
              <w:rPr>
                <w:sz w:val="16"/>
                <w:szCs w:val="16"/>
              </w:rPr>
              <w:t>ation in</w:t>
            </w:r>
            <w:r w:rsidRPr="007B3FE8">
              <w:rPr>
                <w:sz w:val="16"/>
                <w:szCs w:val="16"/>
              </w:rPr>
              <w:t xml:space="preserve"> </w:t>
            </w:r>
            <w:proofErr w:type="gramStart"/>
            <w:r w:rsidRPr="007B3FE8">
              <w:rPr>
                <w:sz w:val="16"/>
                <w:szCs w:val="16"/>
              </w:rPr>
              <w:t>inflection</w:t>
            </w:r>
            <w:proofErr w:type="gramEnd"/>
            <w:r w:rsidRPr="007B3FE8">
              <w:rPr>
                <w:sz w:val="16"/>
                <w:szCs w:val="16"/>
              </w:rPr>
              <w:t xml:space="preserve"> or the inflections are unnatural</w:t>
            </w:r>
            <w:r>
              <w:rPr>
                <w:sz w:val="16"/>
                <w:szCs w:val="16"/>
              </w:rPr>
              <w:t xml:space="preserve"> or forced</w:t>
            </w:r>
          </w:p>
          <w:p w14:paraId="738997C4" w14:textId="5E5AE227" w:rsidR="007B3FE8" w:rsidRPr="007B3FE8" w:rsidRDefault="007B3FE8" w:rsidP="007B3FE8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Contains</w:t>
            </w:r>
            <w:r w:rsidRPr="00BC6B7A">
              <w:rPr>
                <w:sz w:val="16"/>
                <w:szCs w:val="16"/>
              </w:rPr>
              <w:t xml:space="preserve"> interrupters and detractors such as “like,” “um,” “you know,” etc.</w:t>
            </w:r>
          </w:p>
          <w:p w14:paraId="08829D40" w14:textId="5E17D722" w:rsidR="00F157D2" w:rsidRDefault="00F157D2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visual, or visual is irrelevant or</w:t>
            </w:r>
            <w:r w:rsidR="00F26FF5">
              <w:rPr>
                <w:sz w:val="16"/>
                <w:szCs w:val="16"/>
              </w:rPr>
              <w:t xml:space="preserve"> not integrated to presentation</w:t>
            </w:r>
          </w:p>
          <w:p w14:paraId="3A4EB52B" w14:textId="77777777" w:rsidR="00F157D2" w:rsidRPr="003D7BB1" w:rsidRDefault="00F157D2" w:rsidP="00F157D2">
            <w:pPr>
              <w:pStyle w:val="ListParagraph"/>
              <w:ind w:left="144"/>
              <w:jc w:val="left"/>
              <w:rPr>
                <w:sz w:val="16"/>
                <w:szCs w:val="16"/>
              </w:rPr>
            </w:pPr>
          </w:p>
        </w:tc>
        <w:tc>
          <w:tcPr>
            <w:tcW w:w="2528" w:type="dxa"/>
          </w:tcPr>
          <w:p w14:paraId="103C7619" w14:textId="77777777" w:rsidR="00F157D2" w:rsidRDefault="00F157D2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little to no evidence of rehearsal</w:t>
            </w:r>
          </w:p>
          <w:p w14:paraId="7A8B556D" w14:textId="77777777" w:rsidR="00F157D2" w:rsidRDefault="00F157D2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BC6B7A">
              <w:rPr>
                <w:sz w:val="16"/>
                <w:szCs w:val="16"/>
              </w:rPr>
              <w:t xml:space="preserve">Volume control and pacing </w:t>
            </w:r>
            <w:r>
              <w:rPr>
                <w:sz w:val="16"/>
                <w:szCs w:val="16"/>
              </w:rPr>
              <w:t xml:space="preserve">detract from </w:t>
            </w:r>
            <w:r w:rsidRPr="00BC6B7A">
              <w:rPr>
                <w:sz w:val="16"/>
                <w:szCs w:val="16"/>
              </w:rPr>
              <w:t>delivery</w:t>
            </w:r>
          </w:p>
          <w:p w14:paraId="7B4E3078" w14:textId="2AABD967" w:rsidR="007B3FE8" w:rsidRDefault="00D437F8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is d</w:t>
            </w:r>
            <w:r w:rsidR="007B3FE8">
              <w:rPr>
                <w:sz w:val="16"/>
                <w:szCs w:val="16"/>
              </w:rPr>
              <w:t xml:space="preserve">ifficult to understand </w:t>
            </w:r>
          </w:p>
          <w:p w14:paraId="4D42431E" w14:textId="1DC01292" w:rsidR="00F157D2" w:rsidRDefault="00F157D2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Lacks e</w:t>
            </w:r>
            <w:r w:rsidRPr="00BC6B7A">
              <w:rPr>
                <w:sz w:val="16"/>
                <w:szCs w:val="16"/>
              </w:rPr>
              <w:t>ye contact established with audience</w:t>
            </w:r>
            <w:r>
              <w:rPr>
                <w:sz w:val="16"/>
                <w:szCs w:val="16"/>
              </w:rPr>
              <w:t xml:space="preserve"> </w:t>
            </w:r>
            <w:r w:rsidR="00201326">
              <w:rPr>
                <w:sz w:val="16"/>
                <w:szCs w:val="16"/>
              </w:rPr>
              <w:t xml:space="preserve">with </w:t>
            </w:r>
            <w:r w:rsidRPr="00201326">
              <w:rPr>
                <w:sz w:val="16"/>
                <w:szCs w:val="16"/>
              </w:rPr>
              <w:t>over</w:t>
            </w:r>
            <w:r w:rsidR="00201326">
              <w:rPr>
                <w:sz w:val="16"/>
                <w:szCs w:val="16"/>
              </w:rPr>
              <w:t xml:space="preserve">t </w:t>
            </w:r>
            <w:r w:rsidRPr="00201326">
              <w:rPr>
                <w:sz w:val="16"/>
                <w:szCs w:val="16"/>
              </w:rPr>
              <w:t>dependen</w:t>
            </w:r>
            <w:r w:rsidR="00201326">
              <w:rPr>
                <w:sz w:val="16"/>
                <w:szCs w:val="16"/>
              </w:rPr>
              <w:t xml:space="preserve">ce </w:t>
            </w:r>
            <w:r w:rsidRPr="00201326">
              <w:rPr>
                <w:sz w:val="16"/>
                <w:szCs w:val="16"/>
              </w:rPr>
              <w:t>on notes</w:t>
            </w:r>
          </w:p>
          <w:p w14:paraId="6C952FD2" w14:textId="7D72DA12" w:rsidR="00D437F8" w:rsidRPr="00201326" w:rsidRDefault="00D437F8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Monotone and/or </w:t>
            </w:r>
            <w:r w:rsidRPr="007B3FE8">
              <w:rPr>
                <w:sz w:val="16"/>
                <w:szCs w:val="16"/>
              </w:rPr>
              <w:t>the inflections are unnatural</w:t>
            </w:r>
            <w:r>
              <w:rPr>
                <w:sz w:val="16"/>
                <w:szCs w:val="16"/>
              </w:rPr>
              <w:t xml:space="preserve"> or forced</w:t>
            </w:r>
          </w:p>
          <w:p w14:paraId="7F491BA5" w14:textId="5A9797FE" w:rsidR="007B3FE8" w:rsidRPr="007B3FE8" w:rsidRDefault="007B3FE8" w:rsidP="007B3FE8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 w:rsidRPr="007B3FE8">
              <w:rPr>
                <w:sz w:val="16"/>
                <w:szCs w:val="16"/>
              </w:rPr>
              <w:t xml:space="preserve">Contains </w:t>
            </w:r>
            <w:proofErr w:type="gramStart"/>
            <w:r w:rsidRPr="007B3FE8">
              <w:rPr>
                <w:sz w:val="16"/>
                <w:szCs w:val="16"/>
              </w:rPr>
              <w:t>several  interrupters</w:t>
            </w:r>
            <w:proofErr w:type="gramEnd"/>
            <w:r w:rsidRPr="007B3FE8">
              <w:rPr>
                <w:sz w:val="16"/>
                <w:szCs w:val="16"/>
              </w:rPr>
              <w:t xml:space="preserve"> </w:t>
            </w:r>
          </w:p>
          <w:p w14:paraId="77F5872D" w14:textId="32B685FF" w:rsidR="007B3FE8" w:rsidRDefault="007B3FE8" w:rsidP="007B3FE8">
            <w:pPr>
              <w:pStyle w:val="ListParagraph"/>
              <w:ind w:left="1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detractors such as</w:t>
            </w:r>
          </w:p>
          <w:p w14:paraId="5CB230BF" w14:textId="0885FD5D" w:rsidR="007B3FE8" w:rsidRPr="007B3FE8" w:rsidRDefault="007B3FE8" w:rsidP="007B3FE8">
            <w:pPr>
              <w:pStyle w:val="ListParagraph"/>
              <w:ind w:left="1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C6B7A">
              <w:rPr>
                <w:sz w:val="16"/>
                <w:szCs w:val="16"/>
              </w:rPr>
              <w:t>“like,” “um,” “you know,” etc.</w:t>
            </w:r>
          </w:p>
          <w:p w14:paraId="1245C9D4" w14:textId="2EAE4285" w:rsidR="00F157D2" w:rsidRDefault="00F157D2" w:rsidP="00F157D2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vis</w:t>
            </w:r>
            <w:r w:rsidR="00F26FF5">
              <w:rPr>
                <w:sz w:val="16"/>
                <w:szCs w:val="16"/>
              </w:rPr>
              <w:t>uals used</w:t>
            </w:r>
          </w:p>
          <w:p w14:paraId="3A4EB52D" w14:textId="77777777" w:rsidR="00F157D2" w:rsidRPr="003D7BB1" w:rsidRDefault="00F157D2" w:rsidP="00F157D2">
            <w:pPr>
              <w:pStyle w:val="ListParagraph"/>
              <w:ind w:left="144"/>
              <w:jc w:val="left"/>
              <w:rPr>
                <w:sz w:val="16"/>
                <w:szCs w:val="16"/>
              </w:rPr>
            </w:pPr>
          </w:p>
        </w:tc>
        <w:tc>
          <w:tcPr>
            <w:tcW w:w="831" w:type="dxa"/>
            <w:vMerge/>
            <w:vAlign w:val="center"/>
          </w:tcPr>
          <w:p w14:paraId="3A4EB52E" w14:textId="77777777" w:rsidR="00723A25" w:rsidRDefault="00723A25" w:rsidP="00093856">
            <w:pPr>
              <w:jc w:val="left"/>
            </w:pPr>
          </w:p>
        </w:tc>
      </w:tr>
      <w:tr w:rsidR="0024677F" w14:paraId="3A4EB541" w14:textId="77777777" w:rsidTr="00BD2D65">
        <w:trPr>
          <w:trHeight w:val="548"/>
          <w:jc w:val="center"/>
        </w:trPr>
        <w:tc>
          <w:tcPr>
            <w:tcW w:w="1739" w:type="dxa"/>
            <w:vMerge w:val="restart"/>
            <w:vAlign w:val="center"/>
          </w:tcPr>
          <w:p w14:paraId="3A4EB530" w14:textId="5E19DB9B" w:rsidR="0024677F" w:rsidRDefault="00F2398F" w:rsidP="009475F9">
            <w:r>
              <w:t>Works Cited</w:t>
            </w:r>
          </w:p>
          <w:p w14:paraId="3A4EB531" w14:textId="6CB9107B" w:rsidR="0024677F" w:rsidRDefault="0024677F" w:rsidP="009475F9"/>
        </w:tc>
        <w:tc>
          <w:tcPr>
            <w:tcW w:w="2936" w:type="dxa"/>
          </w:tcPr>
          <w:p w14:paraId="1AE1960C" w14:textId="121610CD" w:rsidR="00F2398F" w:rsidRDefault="00F2398F" w:rsidP="00F2398F">
            <w:r>
              <w:t>Advanced</w:t>
            </w:r>
          </w:p>
          <w:p w14:paraId="3A4EB533" w14:textId="5B46022E" w:rsidR="0024677F" w:rsidRPr="00723A25" w:rsidRDefault="00F2398F" w:rsidP="00F23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points</w:t>
            </w:r>
          </w:p>
        </w:tc>
        <w:tc>
          <w:tcPr>
            <w:tcW w:w="3041" w:type="dxa"/>
          </w:tcPr>
          <w:p w14:paraId="3A4EB534" w14:textId="22705478" w:rsidR="0024677F" w:rsidRDefault="0024677F" w:rsidP="003839A0">
            <w:r>
              <w:t>Proficient</w:t>
            </w:r>
          </w:p>
          <w:p w14:paraId="3A4EB535" w14:textId="429860B2" w:rsidR="0024677F" w:rsidRPr="00723A25" w:rsidRDefault="00F2398F" w:rsidP="003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points</w:t>
            </w:r>
          </w:p>
        </w:tc>
        <w:tc>
          <w:tcPr>
            <w:tcW w:w="2843" w:type="dxa"/>
          </w:tcPr>
          <w:p w14:paraId="3A4EB536" w14:textId="77777777" w:rsidR="0024677F" w:rsidRDefault="0024677F" w:rsidP="003839A0">
            <w:r>
              <w:t>Basic</w:t>
            </w:r>
          </w:p>
          <w:p w14:paraId="3A4EB537" w14:textId="5B6C3219" w:rsidR="0024677F" w:rsidRPr="00723A25" w:rsidRDefault="00D437F8" w:rsidP="003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24677F">
              <w:rPr>
                <w:sz w:val="18"/>
                <w:szCs w:val="18"/>
              </w:rPr>
              <w:t>point</w:t>
            </w:r>
          </w:p>
        </w:tc>
        <w:tc>
          <w:tcPr>
            <w:tcW w:w="2528" w:type="dxa"/>
          </w:tcPr>
          <w:p w14:paraId="3A4EB538" w14:textId="77777777" w:rsidR="0024677F" w:rsidRDefault="0024677F" w:rsidP="003839A0">
            <w:r>
              <w:t>Below Basic</w:t>
            </w:r>
          </w:p>
          <w:p w14:paraId="3A4EB539" w14:textId="14A81855" w:rsidR="0024677F" w:rsidRPr="00723A25" w:rsidRDefault="0024677F" w:rsidP="003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points</w:t>
            </w:r>
          </w:p>
        </w:tc>
        <w:tc>
          <w:tcPr>
            <w:tcW w:w="831" w:type="dxa"/>
            <w:vMerge w:val="restart"/>
            <w:vAlign w:val="center"/>
          </w:tcPr>
          <w:p w14:paraId="3A4EB53A" w14:textId="77777777" w:rsidR="0024677F" w:rsidRDefault="0024677F" w:rsidP="00093856">
            <w:pPr>
              <w:jc w:val="left"/>
            </w:pPr>
            <w:r>
              <w:t>Points:</w:t>
            </w:r>
          </w:p>
          <w:p w14:paraId="3A4EB53B" w14:textId="77777777" w:rsidR="0024677F" w:rsidRDefault="0024677F" w:rsidP="00093856">
            <w:pPr>
              <w:jc w:val="left"/>
            </w:pPr>
            <w:r>
              <w:t xml:space="preserve">  </w:t>
            </w:r>
          </w:p>
          <w:p w14:paraId="3A4EB53C" w14:textId="33F44A75" w:rsidR="0024677F" w:rsidRDefault="0033530F" w:rsidP="00093856">
            <w:pPr>
              <w:jc w:val="left"/>
            </w:pPr>
            <w:r>
              <w:t xml:space="preserve">   /</w:t>
            </w:r>
            <w:r w:rsidR="00D437F8">
              <w:t>2</w:t>
            </w:r>
          </w:p>
          <w:p w14:paraId="3A4EB53D" w14:textId="77777777" w:rsidR="00897A37" w:rsidRDefault="00897A37" w:rsidP="00093856">
            <w:pPr>
              <w:jc w:val="left"/>
            </w:pPr>
          </w:p>
          <w:p w14:paraId="3A4EB53E" w14:textId="77777777" w:rsidR="00897A37" w:rsidRDefault="00897A37" w:rsidP="00093856">
            <w:pPr>
              <w:jc w:val="left"/>
            </w:pPr>
          </w:p>
          <w:p w14:paraId="3A4EB540" w14:textId="0A4FD534" w:rsidR="00897A37" w:rsidRPr="00897A37" w:rsidRDefault="00897A37" w:rsidP="00F157D2">
            <w:pPr>
              <w:jc w:val="left"/>
              <w:rPr>
                <w:b/>
              </w:rPr>
            </w:pPr>
          </w:p>
        </w:tc>
      </w:tr>
      <w:tr w:rsidR="00723A25" w14:paraId="3A4EB563" w14:textId="77777777" w:rsidTr="00BD2D65">
        <w:trPr>
          <w:trHeight w:val="795"/>
          <w:jc w:val="center"/>
        </w:trPr>
        <w:tc>
          <w:tcPr>
            <w:tcW w:w="1739" w:type="dxa"/>
            <w:vMerge/>
            <w:vAlign w:val="center"/>
          </w:tcPr>
          <w:p w14:paraId="3A4EB542" w14:textId="77777777" w:rsidR="00723A25" w:rsidRDefault="00723A25" w:rsidP="009475F9"/>
        </w:tc>
        <w:tc>
          <w:tcPr>
            <w:tcW w:w="2936" w:type="dxa"/>
          </w:tcPr>
          <w:p w14:paraId="0F7FEBA0" w14:textId="77777777" w:rsidR="00F2398F" w:rsidRDefault="00F2398F" w:rsidP="00F2398F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script submitted</w:t>
            </w:r>
          </w:p>
          <w:p w14:paraId="397F1598" w14:textId="77777777" w:rsidR="00F2398F" w:rsidRDefault="00F2398F" w:rsidP="00F2398F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 cited page properly formatted</w:t>
            </w:r>
          </w:p>
          <w:p w14:paraId="3A4EB54A" w14:textId="77777777" w:rsidR="00BC6B7A" w:rsidRPr="003D7BB1" w:rsidRDefault="00BC6B7A" w:rsidP="00F2398F">
            <w:pPr>
              <w:pStyle w:val="ListParagraph"/>
              <w:ind w:left="144"/>
              <w:jc w:val="left"/>
              <w:rPr>
                <w:sz w:val="16"/>
                <w:szCs w:val="16"/>
              </w:rPr>
            </w:pPr>
          </w:p>
        </w:tc>
        <w:tc>
          <w:tcPr>
            <w:tcW w:w="3041" w:type="dxa"/>
          </w:tcPr>
          <w:p w14:paraId="4C400884" w14:textId="3B2AF446" w:rsidR="00F2398F" w:rsidRDefault="00F2398F" w:rsidP="00F2398F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script submitted</w:t>
            </w:r>
          </w:p>
          <w:p w14:paraId="4F938C6A" w14:textId="77777777" w:rsidR="00F2398F" w:rsidRDefault="00F2398F" w:rsidP="00F2398F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 cited page properly formatted</w:t>
            </w:r>
          </w:p>
          <w:p w14:paraId="3A4EB553" w14:textId="77777777" w:rsidR="00723A25" w:rsidRPr="003D7BB1" w:rsidRDefault="00723A25" w:rsidP="00F2398F">
            <w:pPr>
              <w:pStyle w:val="ListParagraph"/>
              <w:ind w:left="144"/>
              <w:jc w:val="left"/>
              <w:rPr>
                <w:sz w:val="16"/>
                <w:szCs w:val="16"/>
              </w:rPr>
            </w:pPr>
          </w:p>
        </w:tc>
        <w:tc>
          <w:tcPr>
            <w:tcW w:w="2843" w:type="dxa"/>
          </w:tcPr>
          <w:p w14:paraId="7892F85E" w14:textId="3405FD56" w:rsidR="00F2398F" w:rsidRDefault="00F2398F" w:rsidP="00897A37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Script incomplete</w:t>
            </w:r>
          </w:p>
          <w:p w14:paraId="3A4EB55A" w14:textId="656F4410" w:rsidR="00723A25" w:rsidRPr="00897A37" w:rsidRDefault="00F2398F" w:rsidP="00897A37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</w:t>
            </w:r>
            <w:r w:rsidR="001769F8">
              <w:rPr>
                <w:sz w:val="16"/>
                <w:szCs w:val="16"/>
              </w:rPr>
              <w:t xml:space="preserve"> cited page lacking </w:t>
            </w:r>
            <w:r>
              <w:rPr>
                <w:sz w:val="16"/>
                <w:szCs w:val="16"/>
              </w:rPr>
              <w:t xml:space="preserve">cited sources </w:t>
            </w:r>
            <w:r w:rsidR="001769F8">
              <w:rPr>
                <w:sz w:val="16"/>
                <w:szCs w:val="16"/>
              </w:rPr>
              <w:t>or improperly formatted</w:t>
            </w:r>
          </w:p>
        </w:tc>
        <w:tc>
          <w:tcPr>
            <w:tcW w:w="2528" w:type="dxa"/>
          </w:tcPr>
          <w:p w14:paraId="1D3AD2B4" w14:textId="77777777" w:rsidR="00F2398F" w:rsidRDefault="00F2398F" w:rsidP="00B82607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script submitted</w:t>
            </w:r>
          </w:p>
          <w:p w14:paraId="3A4EB561" w14:textId="6AF3AD56" w:rsidR="00723A25" w:rsidRPr="003D7BB1" w:rsidRDefault="00F2398F" w:rsidP="00B82607">
            <w:pPr>
              <w:pStyle w:val="ListParagraph"/>
              <w:numPr>
                <w:ilvl w:val="0"/>
                <w:numId w:val="5"/>
              </w:numPr>
              <w:ind w:left="144" w:hanging="14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B82607">
              <w:rPr>
                <w:sz w:val="16"/>
                <w:szCs w:val="16"/>
              </w:rPr>
              <w:t>orks cited page missing</w:t>
            </w:r>
          </w:p>
        </w:tc>
        <w:tc>
          <w:tcPr>
            <w:tcW w:w="831" w:type="dxa"/>
            <w:vMerge/>
            <w:vAlign w:val="center"/>
          </w:tcPr>
          <w:p w14:paraId="3A4EB562" w14:textId="77777777" w:rsidR="00723A25" w:rsidRDefault="00723A25" w:rsidP="00093856">
            <w:pPr>
              <w:jc w:val="left"/>
            </w:pPr>
          </w:p>
        </w:tc>
      </w:tr>
    </w:tbl>
    <w:p w14:paraId="3A4EB564" w14:textId="77777777" w:rsidR="00697B45" w:rsidRDefault="00551CE2" w:rsidP="00551CE2">
      <w:pPr>
        <w:ind w:left="11520"/>
        <w:jc w:val="both"/>
      </w:pPr>
      <w:r>
        <w:t xml:space="preserve">          </w:t>
      </w:r>
    </w:p>
    <w:p w14:paraId="726BF115" w14:textId="1FE51F73" w:rsidR="00F51822" w:rsidRPr="00551CE2" w:rsidRDefault="00F51822" w:rsidP="00F51822">
      <w:pPr>
        <w:jc w:val="left"/>
        <w:rPr>
          <w:b/>
        </w:rPr>
      </w:pPr>
      <w:r>
        <w:t>Name________________________________________________________________________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TOTAL         </w:t>
      </w:r>
      <w:r w:rsidRPr="00F51822">
        <w:t>Time: 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</w:t>
      </w:r>
      <w:r w:rsidR="00225DA5">
        <w:rPr>
          <w:b/>
        </w:rPr>
        <w:t xml:space="preserve">     </w:t>
      </w:r>
      <w:r>
        <w:rPr>
          <w:b/>
        </w:rPr>
        <w:t xml:space="preserve"> /</w:t>
      </w:r>
      <w:r w:rsidR="00D437F8">
        <w:rPr>
          <w:b/>
        </w:rPr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51822" w:rsidRPr="00551CE2" w:rsidSect="00551CE2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EB568" w14:textId="77777777" w:rsidR="00654714" w:rsidRDefault="00654714" w:rsidP="003D7BB1">
      <w:pPr>
        <w:spacing w:after="0"/>
      </w:pPr>
      <w:r>
        <w:separator/>
      </w:r>
    </w:p>
  </w:endnote>
  <w:endnote w:type="continuationSeparator" w:id="0">
    <w:p w14:paraId="3A4EB569" w14:textId="77777777" w:rsidR="00654714" w:rsidRDefault="00654714" w:rsidP="003D7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EB566" w14:textId="77777777" w:rsidR="00654714" w:rsidRDefault="00654714" w:rsidP="003D7BB1">
      <w:pPr>
        <w:spacing w:after="0"/>
      </w:pPr>
      <w:r>
        <w:separator/>
      </w:r>
    </w:p>
  </w:footnote>
  <w:footnote w:type="continuationSeparator" w:id="0">
    <w:p w14:paraId="3A4EB567" w14:textId="77777777" w:rsidR="00654714" w:rsidRDefault="00654714" w:rsidP="003D7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B56B" w14:textId="113C44EF" w:rsidR="003D7BB1" w:rsidRDefault="0033530F">
    <w:pPr>
      <w:pStyle w:val="Header"/>
    </w:pPr>
    <w:r>
      <w:t>8</w:t>
    </w:r>
    <w:r w:rsidR="00524068" w:rsidRPr="00524068">
      <w:rPr>
        <w:vertAlign w:val="superscript"/>
      </w:rPr>
      <w:t>th</w:t>
    </w:r>
    <w:r w:rsidR="00524068">
      <w:t xml:space="preserve"> Grade </w:t>
    </w:r>
    <w:r>
      <w:t xml:space="preserve">Team </w:t>
    </w:r>
    <w:r w:rsidR="00201326">
      <w:t>Public Speaking Presentation Rubric</w:t>
    </w:r>
  </w:p>
  <w:p w14:paraId="3A4EB56C" w14:textId="77777777" w:rsidR="003D7BB1" w:rsidRDefault="003D7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0CC7"/>
    <w:multiLevelType w:val="hybridMultilevel"/>
    <w:tmpl w:val="B4A8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234E"/>
    <w:multiLevelType w:val="hybridMultilevel"/>
    <w:tmpl w:val="4DD44500"/>
    <w:lvl w:ilvl="0" w:tplc="B630D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7E34"/>
    <w:multiLevelType w:val="hybridMultilevel"/>
    <w:tmpl w:val="418AA9A6"/>
    <w:lvl w:ilvl="0" w:tplc="B630D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91C"/>
    <w:multiLevelType w:val="hybridMultilevel"/>
    <w:tmpl w:val="ACFCBB08"/>
    <w:lvl w:ilvl="0" w:tplc="B630D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913CF"/>
    <w:multiLevelType w:val="hybridMultilevel"/>
    <w:tmpl w:val="65A6F63C"/>
    <w:lvl w:ilvl="0" w:tplc="B630D6D2">
      <w:numFmt w:val="bullet"/>
      <w:lvlText w:val=""/>
      <w:lvlJc w:val="left"/>
      <w:pPr>
        <w:ind w:left="8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1307432"/>
    <w:multiLevelType w:val="hybridMultilevel"/>
    <w:tmpl w:val="C032C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34922"/>
    <w:multiLevelType w:val="hybridMultilevel"/>
    <w:tmpl w:val="D5D27832"/>
    <w:lvl w:ilvl="0" w:tplc="B630D6D2">
      <w:numFmt w:val="bullet"/>
      <w:lvlText w:val=""/>
      <w:lvlJc w:val="left"/>
      <w:pPr>
        <w:ind w:left="8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671F63D8"/>
    <w:multiLevelType w:val="hybridMultilevel"/>
    <w:tmpl w:val="47C26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B5580"/>
    <w:multiLevelType w:val="hybridMultilevel"/>
    <w:tmpl w:val="AAB8C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B1"/>
    <w:rsid w:val="00093856"/>
    <w:rsid w:val="000968FD"/>
    <w:rsid w:val="000975DB"/>
    <w:rsid w:val="001268C0"/>
    <w:rsid w:val="001769F8"/>
    <w:rsid w:val="00180A90"/>
    <w:rsid w:val="001B60F6"/>
    <w:rsid w:val="00201326"/>
    <w:rsid w:val="00225DA5"/>
    <w:rsid w:val="0024677F"/>
    <w:rsid w:val="003322F6"/>
    <w:rsid w:val="0033530F"/>
    <w:rsid w:val="00343B3A"/>
    <w:rsid w:val="00380813"/>
    <w:rsid w:val="003D0FBA"/>
    <w:rsid w:val="003D7BB1"/>
    <w:rsid w:val="003E1B86"/>
    <w:rsid w:val="0040735E"/>
    <w:rsid w:val="004220E8"/>
    <w:rsid w:val="00483C7E"/>
    <w:rsid w:val="00524068"/>
    <w:rsid w:val="00534573"/>
    <w:rsid w:val="00551CE2"/>
    <w:rsid w:val="00551EA8"/>
    <w:rsid w:val="00616DDF"/>
    <w:rsid w:val="00621F15"/>
    <w:rsid w:val="00635604"/>
    <w:rsid w:val="006539F7"/>
    <w:rsid w:val="00654714"/>
    <w:rsid w:val="00693786"/>
    <w:rsid w:val="00697B45"/>
    <w:rsid w:val="006A286D"/>
    <w:rsid w:val="007142FD"/>
    <w:rsid w:val="00723A25"/>
    <w:rsid w:val="00733541"/>
    <w:rsid w:val="00771E37"/>
    <w:rsid w:val="007A0845"/>
    <w:rsid w:val="007B3FE8"/>
    <w:rsid w:val="00897A37"/>
    <w:rsid w:val="008B7A61"/>
    <w:rsid w:val="008C2571"/>
    <w:rsid w:val="00924F07"/>
    <w:rsid w:val="009475F9"/>
    <w:rsid w:val="009E6CE0"/>
    <w:rsid w:val="00A062E6"/>
    <w:rsid w:val="00A16E22"/>
    <w:rsid w:val="00A441C0"/>
    <w:rsid w:val="00A52B2F"/>
    <w:rsid w:val="00AA61D4"/>
    <w:rsid w:val="00B629D2"/>
    <w:rsid w:val="00B72EF5"/>
    <w:rsid w:val="00B82607"/>
    <w:rsid w:val="00BC6B7A"/>
    <w:rsid w:val="00BD2D65"/>
    <w:rsid w:val="00C54AFD"/>
    <w:rsid w:val="00CF6006"/>
    <w:rsid w:val="00D437F8"/>
    <w:rsid w:val="00DB2EA9"/>
    <w:rsid w:val="00DE4E15"/>
    <w:rsid w:val="00E04300"/>
    <w:rsid w:val="00E4153B"/>
    <w:rsid w:val="00E4395E"/>
    <w:rsid w:val="00EB6C21"/>
    <w:rsid w:val="00F157D2"/>
    <w:rsid w:val="00F2398F"/>
    <w:rsid w:val="00F26FF5"/>
    <w:rsid w:val="00F51822"/>
    <w:rsid w:val="00F7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A4EB4F7"/>
  <w15:docId w15:val="{D66E0B3D-3ACF-4F7A-BAFD-47244BF3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B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D7B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7BB1"/>
  </w:style>
  <w:style w:type="paragraph" w:styleId="Footer">
    <w:name w:val="footer"/>
    <w:basedOn w:val="Normal"/>
    <w:link w:val="FooterChar"/>
    <w:uiPriority w:val="99"/>
    <w:unhideWhenUsed/>
    <w:rsid w:val="003D7B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BB1"/>
  </w:style>
  <w:style w:type="paragraph" w:styleId="BalloonText">
    <w:name w:val="Balloon Text"/>
    <w:basedOn w:val="Normal"/>
    <w:link w:val="BalloonTextChar"/>
    <w:uiPriority w:val="99"/>
    <w:semiHidden/>
    <w:unhideWhenUsed/>
    <w:rsid w:val="003D7B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BB1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BC6B7A"/>
    <w:pPr>
      <w:spacing w:after="0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C6B7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65939DA094C4BAA4F358C57FBB6CB" ma:contentTypeVersion="12" ma:contentTypeDescription="Create a new document." ma:contentTypeScope="" ma:versionID="64eaf2d30945231eec11d1bf40670f21">
  <xsd:schema xmlns:xsd="http://www.w3.org/2001/XMLSchema" xmlns:xs="http://www.w3.org/2001/XMLSchema" xmlns:p="http://schemas.microsoft.com/office/2006/metadata/properties" xmlns:ns3="e28d9271-f4eb-4975-a81b-8d1f392c10af" xmlns:ns4="852d502e-1a36-4c2f-8c74-2ee12e9d887c" targetNamespace="http://schemas.microsoft.com/office/2006/metadata/properties" ma:root="true" ma:fieldsID="baa0c31881049e6e55e140caca4d215b" ns3:_="" ns4:_="">
    <xsd:import namespace="e28d9271-f4eb-4975-a81b-8d1f392c10af"/>
    <xsd:import namespace="852d502e-1a36-4c2f-8c74-2ee12e9d8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d9271-f4eb-4975-a81b-8d1f392c10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d502e-1a36-4c2f-8c74-2ee12e9d8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DAC25A3-7CE0-4EE5-97B5-64E4F4080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572E7-D418-42AD-BF36-385A7B87B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d9271-f4eb-4975-a81b-8d1f392c10af"/>
    <ds:schemaRef ds:uri="852d502e-1a36-4c2f-8c74-2ee12e9d8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3F2CD-158C-4C12-B5E0-6A2E55B32378}">
  <ds:schemaRefs>
    <ds:schemaRef ds:uri="852d502e-1a36-4c2f-8c74-2ee12e9d887c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e28d9271-f4eb-4975-a81b-8d1f392c10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AWALLOFF</dc:creator>
  <cp:keywords/>
  <dc:description/>
  <cp:lastModifiedBy>KELLER, KIMBERLY</cp:lastModifiedBy>
  <cp:revision>2</cp:revision>
  <cp:lastPrinted>2015-06-08T12:15:00Z</cp:lastPrinted>
  <dcterms:created xsi:type="dcterms:W3CDTF">2020-05-10T21:44:00Z</dcterms:created>
  <dcterms:modified xsi:type="dcterms:W3CDTF">2020-05-10T21:44:00Z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0x01010023D65939DA094C4BAA4F358C57FBB6CB</vt:lpwstr>
  </property>
</Properties>
</file>