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89" w:rsidRDefault="00C20789"/>
    <w:tbl>
      <w:tblPr>
        <w:tblStyle w:val="TableGrid"/>
        <w:tblpPr w:leftFromText="180" w:rightFromText="180" w:vertAnchor="text" w:horzAnchor="margin" w:tblpX="445" w:tblpY="662"/>
        <w:tblW w:w="0" w:type="auto"/>
        <w:tblLook w:val="04A0" w:firstRow="1" w:lastRow="0" w:firstColumn="1" w:lastColumn="0" w:noHBand="0" w:noVBand="1"/>
      </w:tblPr>
      <w:tblGrid>
        <w:gridCol w:w="4405"/>
        <w:gridCol w:w="4500"/>
        <w:gridCol w:w="4590"/>
      </w:tblGrid>
      <w:tr w:rsidR="000871D2" w:rsidRPr="00C20789" w:rsidTr="000C1A29">
        <w:trPr>
          <w:trHeight w:val="260"/>
        </w:trPr>
        <w:tc>
          <w:tcPr>
            <w:tcW w:w="4405" w:type="dxa"/>
          </w:tcPr>
          <w:p w:rsidR="00C20789" w:rsidRPr="007E24C6" w:rsidRDefault="00C20789" w:rsidP="007E24C6">
            <w:pPr>
              <w:jc w:val="center"/>
              <w:rPr>
                <w:rFonts w:ascii="Century Gothic" w:hAnsi="Century Gothic"/>
                <w:b/>
              </w:rPr>
            </w:pPr>
            <w:r w:rsidRPr="007E24C6">
              <w:rPr>
                <w:rFonts w:ascii="Century Gothic" w:hAnsi="Century Gothic"/>
                <w:b/>
              </w:rPr>
              <w:t>Cause</w:t>
            </w:r>
          </w:p>
        </w:tc>
        <w:tc>
          <w:tcPr>
            <w:tcW w:w="4500" w:type="dxa"/>
          </w:tcPr>
          <w:p w:rsidR="00C20789" w:rsidRPr="007E24C6" w:rsidRDefault="000871D2" w:rsidP="007E24C6">
            <w:pPr>
              <w:jc w:val="center"/>
              <w:rPr>
                <w:rFonts w:ascii="Century Gothic" w:hAnsi="Century Gothic"/>
                <w:b/>
              </w:rPr>
            </w:pPr>
            <w:r w:rsidRPr="007E24C6">
              <w:rPr>
                <w:rFonts w:ascii="Century Gothic" w:hAnsi="Century Gothic"/>
                <w:b/>
              </w:rPr>
              <w:t>Textual Evidence – Quote and (page #)</w:t>
            </w:r>
          </w:p>
        </w:tc>
        <w:tc>
          <w:tcPr>
            <w:tcW w:w="4590" w:type="dxa"/>
          </w:tcPr>
          <w:p w:rsidR="00C20789" w:rsidRPr="007E24C6" w:rsidRDefault="00C20789" w:rsidP="007E24C6">
            <w:pPr>
              <w:jc w:val="center"/>
              <w:rPr>
                <w:rFonts w:ascii="Century Gothic" w:hAnsi="Century Gothic"/>
                <w:b/>
              </w:rPr>
            </w:pPr>
            <w:r w:rsidRPr="007E24C6">
              <w:rPr>
                <w:rFonts w:ascii="Century Gothic" w:hAnsi="Century Gothic"/>
                <w:b/>
              </w:rPr>
              <w:t>Effect</w:t>
            </w:r>
          </w:p>
        </w:tc>
      </w:tr>
      <w:tr w:rsidR="000871D2" w:rsidRPr="00C20789" w:rsidTr="000C1A29">
        <w:trPr>
          <w:trHeight w:val="965"/>
        </w:trPr>
        <w:tc>
          <w:tcPr>
            <w:tcW w:w="4405" w:type="dxa"/>
          </w:tcPr>
          <w:p w:rsidR="00C20789" w:rsidRPr="00C20789" w:rsidRDefault="00C20789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three children constantly misbehave.</w:t>
            </w:r>
          </w:p>
        </w:tc>
        <w:tc>
          <w:tcPr>
            <w:tcW w:w="4500" w:type="dxa"/>
          </w:tcPr>
          <w:p w:rsidR="00C20789" w:rsidRDefault="00C20789" w:rsidP="000871D2">
            <w:pPr>
              <w:rPr>
                <w:rFonts w:ascii="Century Gothic" w:hAnsi="Century Gothic"/>
              </w:rPr>
            </w:pPr>
          </w:p>
          <w:p w:rsidR="00C20789" w:rsidRDefault="00C20789" w:rsidP="000871D2">
            <w:pPr>
              <w:rPr>
                <w:rFonts w:ascii="Century Gothic" w:hAnsi="Century Gothic"/>
              </w:rPr>
            </w:pPr>
          </w:p>
          <w:p w:rsidR="00C20789" w:rsidRPr="00C20789" w:rsidRDefault="00C20789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  <w:p w:rsidR="000871D2" w:rsidRDefault="000871D2" w:rsidP="000871D2">
            <w:pPr>
              <w:rPr>
                <w:rFonts w:ascii="Century Gothic" w:hAnsi="Century Gothic"/>
              </w:rPr>
            </w:pPr>
          </w:p>
          <w:p w:rsidR="00C20789" w:rsidRPr="000871D2" w:rsidRDefault="00C20789" w:rsidP="000871D2">
            <w:pPr>
              <w:ind w:firstLine="720"/>
              <w:rPr>
                <w:rFonts w:ascii="Century Gothic" w:hAnsi="Century Gothic"/>
              </w:rPr>
            </w:pPr>
          </w:p>
        </w:tc>
      </w:tr>
      <w:tr w:rsidR="000871D2" w:rsidRPr="00C20789" w:rsidTr="000C1A29">
        <w:trPr>
          <w:trHeight w:val="983"/>
        </w:trPr>
        <w:tc>
          <w:tcPr>
            <w:tcW w:w="4405" w:type="dxa"/>
          </w:tcPr>
          <w:p w:rsidR="00C20789" w:rsidRDefault="00C20789" w:rsidP="000871D2">
            <w:pPr>
              <w:rPr>
                <w:rFonts w:ascii="Century Gothic" w:hAnsi="Century Gothic"/>
              </w:rPr>
            </w:pPr>
          </w:p>
          <w:p w:rsidR="00C20789" w:rsidRDefault="00C20789" w:rsidP="000871D2">
            <w:pPr>
              <w:rPr>
                <w:rFonts w:ascii="Century Gothic" w:hAnsi="Century Gothic"/>
              </w:rPr>
            </w:pPr>
          </w:p>
          <w:p w:rsidR="00C20789" w:rsidRPr="00C20789" w:rsidRDefault="00C20789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C20789" w:rsidRPr="00C20789" w:rsidRDefault="00C20789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C20789" w:rsidRPr="00C20789" w:rsidRDefault="00C20789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school children think it’s </w:t>
            </w:r>
            <w:r w:rsidR="007E24C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 xml:space="preserve">children’s grandmother </w:t>
            </w:r>
            <w:r w:rsidR="000871D2">
              <w:rPr>
                <w:rFonts w:ascii="Century Gothic" w:hAnsi="Century Gothic"/>
              </w:rPr>
              <w:t>picking them up from school.</w:t>
            </w:r>
          </w:p>
        </w:tc>
      </w:tr>
      <w:tr w:rsidR="000871D2" w:rsidRPr="00C20789" w:rsidTr="000C1A29">
        <w:trPr>
          <w:trHeight w:val="1073"/>
        </w:trPr>
        <w:tc>
          <w:tcPr>
            <w:tcW w:w="4405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children shout, “Mama” at the raisin they find. </w:t>
            </w: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0871D2" w:rsidRPr="00C20789" w:rsidRDefault="000871D2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</w:tc>
      </w:tr>
      <w:tr w:rsidR="000871D2" w:rsidRPr="00C20789" w:rsidTr="000C1A29">
        <w:trPr>
          <w:trHeight w:val="983"/>
        </w:trPr>
        <w:tc>
          <w:tcPr>
            <w:tcW w:w="4405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  <w:p w:rsidR="000871D2" w:rsidRDefault="000871D2" w:rsidP="000871D2">
            <w:pPr>
              <w:rPr>
                <w:rFonts w:ascii="Century Gothic" w:hAnsi="Century Gothic"/>
              </w:rPr>
            </w:pPr>
          </w:p>
          <w:p w:rsidR="000871D2" w:rsidRPr="00C20789" w:rsidRDefault="000871D2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father remarries.</w:t>
            </w:r>
          </w:p>
        </w:tc>
      </w:tr>
      <w:tr w:rsidR="007E24C6" w:rsidRPr="00C20789" w:rsidTr="000C1A29">
        <w:trPr>
          <w:trHeight w:val="983"/>
        </w:trPr>
        <w:tc>
          <w:tcPr>
            <w:tcW w:w="4405" w:type="dxa"/>
          </w:tcPr>
          <w:p w:rsidR="007E24C6" w:rsidRDefault="007E24C6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</w:t>
            </w:r>
            <w:r w:rsidR="00ED3345">
              <w:rPr>
                <w:rFonts w:ascii="Century Gothic" w:hAnsi="Century Gothic"/>
              </w:rPr>
              <w:t>tepmother believes the raisin is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the mother.</w:t>
            </w: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E24C6" w:rsidRPr="00C20789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7E24C6" w:rsidRDefault="007E24C6" w:rsidP="000871D2">
            <w:pPr>
              <w:rPr>
                <w:rFonts w:ascii="Century Gothic" w:hAnsi="Century Gothic"/>
              </w:rPr>
            </w:pP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</w:tr>
      <w:tr w:rsidR="007E24C6" w:rsidRPr="00C20789" w:rsidTr="000C1A29">
        <w:trPr>
          <w:trHeight w:val="983"/>
        </w:trPr>
        <w:tc>
          <w:tcPr>
            <w:tcW w:w="4405" w:type="dxa"/>
          </w:tcPr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E24C6" w:rsidRPr="00C20789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7E24C6" w:rsidRDefault="007E24C6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children are locked in the attic. </w:t>
            </w: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</w:tr>
      <w:tr w:rsidR="007E24C6" w:rsidRPr="00C20789" w:rsidTr="000C1A29">
        <w:trPr>
          <w:trHeight w:val="965"/>
        </w:trPr>
        <w:tc>
          <w:tcPr>
            <w:tcW w:w="4405" w:type="dxa"/>
          </w:tcPr>
          <w:p w:rsidR="007E24C6" w:rsidRDefault="007E24C6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children are so hungry they are afraid they will eat the raisin.</w:t>
            </w: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E24C6" w:rsidRPr="00C20789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7E24C6" w:rsidRDefault="007E24C6" w:rsidP="000871D2">
            <w:pPr>
              <w:rPr>
                <w:rFonts w:ascii="Century Gothic" w:hAnsi="Century Gothic"/>
              </w:rPr>
            </w:pPr>
          </w:p>
        </w:tc>
      </w:tr>
      <w:tr w:rsidR="000871D2" w:rsidRPr="00C20789" w:rsidTr="000C1A29">
        <w:trPr>
          <w:trHeight w:val="983"/>
        </w:trPr>
        <w:tc>
          <w:tcPr>
            <w:tcW w:w="4405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  <w:p w:rsidR="007E24C6" w:rsidRPr="00C20789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raisin grows back into the mother.</w:t>
            </w:r>
          </w:p>
        </w:tc>
      </w:tr>
      <w:tr w:rsidR="000871D2" w:rsidRPr="00C20789" w:rsidTr="000C1A29">
        <w:trPr>
          <w:trHeight w:val="983"/>
        </w:trPr>
        <w:tc>
          <w:tcPr>
            <w:tcW w:w="4405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father finds his family in the attic</w:t>
            </w:r>
          </w:p>
        </w:tc>
        <w:tc>
          <w:tcPr>
            <w:tcW w:w="450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  <w:p w:rsidR="007E24C6" w:rsidRDefault="007E24C6" w:rsidP="000871D2">
            <w:pPr>
              <w:rPr>
                <w:rFonts w:ascii="Century Gothic" w:hAnsi="Century Gothic"/>
              </w:rPr>
            </w:pPr>
          </w:p>
          <w:p w:rsidR="007E24C6" w:rsidRPr="00C20789" w:rsidRDefault="007E24C6" w:rsidP="000871D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0871D2" w:rsidRDefault="000871D2" w:rsidP="000871D2">
            <w:pPr>
              <w:rPr>
                <w:rFonts w:ascii="Century Gothic" w:hAnsi="Century Gothic"/>
              </w:rPr>
            </w:pPr>
          </w:p>
        </w:tc>
      </w:tr>
    </w:tbl>
    <w:p w:rsidR="00C20789" w:rsidRPr="00C20789" w:rsidRDefault="007E24C6" w:rsidP="007E24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C20789" w:rsidRPr="00C20789">
        <w:rPr>
          <w:rFonts w:ascii="Century Gothic" w:hAnsi="Century Gothic"/>
        </w:rPr>
        <w:t>Name ______________________________________________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20789" w:rsidRPr="00C20789">
        <w:rPr>
          <w:rFonts w:ascii="Century Gothic" w:hAnsi="Century Gothic"/>
        </w:rPr>
        <w:t xml:space="preserve">“The Enchanted Raisin” </w:t>
      </w:r>
      <w:r>
        <w:rPr>
          <w:rFonts w:ascii="Century Gothic" w:hAnsi="Century Gothic"/>
        </w:rPr>
        <w:t xml:space="preserve">                                               Lit. Notes</w:t>
      </w:r>
    </w:p>
    <w:p w:rsidR="007E24C6" w:rsidRPr="00C20789" w:rsidRDefault="007E24C6">
      <w:pPr>
        <w:rPr>
          <w:rFonts w:ascii="Century Gothic" w:hAnsi="Century Gothic"/>
        </w:rPr>
      </w:pPr>
    </w:p>
    <w:sectPr w:rsidR="007E24C6" w:rsidRPr="00C20789" w:rsidSect="000871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89"/>
    <w:rsid w:val="000871D2"/>
    <w:rsid w:val="000C1A29"/>
    <w:rsid w:val="007E24C6"/>
    <w:rsid w:val="008B6A72"/>
    <w:rsid w:val="00C20789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89B14-89C9-44A0-B639-AE82840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2</cp:revision>
  <dcterms:created xsi:type="dcterms:W3CDTF">2016-02-10T16:28:00Z</dcterms:created>
  <dcterms:modified xsi:type="dcterms:W3CDTF">2016-02-10T16:28:00Z</dcterms:modified>
</cp:coreProperties>
</file>